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9" w:rsidRDefault="00CD2A29" w:rsidP="00CD2A29">
      <w:pPr>
        <w:pStyle w:val="Standard"/>
        <w:jc w:val="center"/>
      </w:pPr>
      <w:bookmarkStart w:id="0" w:name="P0"/>
      <w:bookmarkEnd w:id="0"/>
      <w:r>
        <w:rPr>
          <w:b/>
          <w:noProof/>
          <w:lang w:eastAsia="ru-RU" w:bidi="ar-SA"/>
        </w:rPr>
        <w:drawing>
          <wp:inline distT="0" distB="0" distL="0" distR="0" wp14:anchorId="17B23E3E" wp14:editId="2C0A9D2E">
            <wp:extent cx="465484" cy="677515"/>
            <wp:effectExtent l="0" t="0" r="0" b="8285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67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2A29" w:rsidRDefault="00CD2A29" w:rsidP="00CD2A29">
      <w:pPr>
        <w:pStyle w:val="Standard"/>
        <w:jc w:val="center"/>
        <w:rPr>
          <w:b/>
        </w:rPr>
      </w:pPr>
    </w:p>
    <w:p w:rsidR="00CD2A29" w:rsidRDefault="00CD2A29" w:rsidP="00CD2A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Заволжского городского поселения</w:t>
      </w:r>
    </w:p>
    <w:p w:rsidR="00CD2A29" w:rsidRDefault="00CD2A29" w:rsidP="00CD2A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CD2A29" w:rsidRDefault="00CD2A29" w:rsidP="00CD2A29">
      <w:pPr>
        <w:pStyle w:val="Standard"/>
        <w:jc w:val="center"/>
        <w:rPr>
          <w:b/>
          <w:sz w:val="28"/>
          <w:szCs w:val="28"/>
        </w:rPr>
      </w:pPr>
    </w:p>
    <w:p w:rsidR="00CD2A29" w:rsidRDefault="00CD2A29" w:rsidP="00CD2A2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D2A29" w:rsidRDefault="00CD2A29" w:rsidP="00CD2A29">
      <w:pPr>
        <w:pStyle w:val="Standard"/>
        <w:jc w:val="center"/>
      </w:pPr>
    </w:p>
    <w:p w:rsidR="00CD2A29" w:rsidRDefault="00CD2A29" w:rsidP="00CD2A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 «_</w:t>
      </w:r>
      <w:r w:rsidR="00A50E77">
        <w:rPr>
          <w:sz w:val="28"/>
          <w:szCs w:val="28"/>
        </w:rPr>
        <w:t>26</w:t>
      </w:r>
      <w:r>
        <w:rPr>
          <w:sz w:val="28"/>
          <w:szCs w:val="28"/>
        </w:rPr>
        <w:t>_»____</w:t>
      </w:r>
      <w:r w:rsidR="00A50E77">
        <w:rPr>
          <w:sz w:val="28"/>
          <w:szCs w:val="28"/>
        </w:rPr>
        <w:t>12</w:t>
      </w:r>
      <w:r>
        <w:rPr>
          <w:sz w:val="28"/>
          <w:szCs w:val="28"/>
        </w:rPr>
        <w:t xml:space="preserve">___2022 г.    № </w:t>
      </w:r>
      <w:r w:rsidR="00A50E77">
        <w:rPr>
          <w:sz w:val="28"/>
          <w:szCs w:val="28"/>
        </w:rPr>
        <w:t>483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CD2A29" w:rsidRDefault="00CD2A29" w:rsidP="00CD2A29">
      <w:pPr>
        <w:pStyle w:val="Standard"/>
      </w:pPr>
    </w:p>
    <w:p w:rsidR="00CD2A29" w:rsidRDefault="00CD2A29" w:rsidP="00CD2A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Заволжск</w:t>
      </w:r>
    </w:p>
    <w:p w:rsidR="00CD2A29" w:rsidRDefault="00CD2A29" w:rsidP="00CD2A29">
      <w:pPr>
        <w:pStyle w:val="Standard"/>
        <w:jc w:val="center"/>
      </w:pPr>
    </w:p>
    <w:p w:rsidR="00CD2A29" w:rsidRDefault="00CD2A29" w:rsidP="00CD2A29">
      <w:pPr>
        <w:pStyle w:val="Standard"/>
        <w:jc w:val="center"/>
      </w:pPr>
      <w:r>
        <w:rPr>
          <w:b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CD2A29" w:rsidRDefault="00CD2A29" w:rsidP="00CD2A29">
      <w:pPr>
        <w:pStyle w:val="Standard"/>
        <w:rPr>
          <w:b/>
          <w:sz w:val="28"/>
          <w:szCs w:val="28"/>
        </w:rPr>
      </w:pPr>
    </w:p>
    <w:p w:rsidR="00CD2A29" w:rsidRPr="00CD2A29" w:rsidRDefault="00CD2A29" w:rsidP="00CD2A29">
      <w:pPr>
        <w:pStyle w:val="Standard"/>
        <w:ind w:firstLine="709"/>
        <w:jc w:val="both"/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15.10.2022 № 3046-р «О предоставлении отсрочки арендной платы по договорам аренды  федерального имущества в связи с частичной мобилизации, администрация </w:t>
      </w:r>
      <w:r>
        <w:rPr>
          <w:b/>
          <w:bCs/>
          <w:sz w:val="28"/>
          <w:szCs w:val="28"/>
        </w:rPr>
        <w:t>постановляет:</w:t>
      </w:r>
    </w:p>
    <w:p w:rsidR="00CD2A29" w:rsidRDefault="00CD2A29" w:rsidP="00CD2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A29" w:rsidRPr="00CD2A29" w:rsidRDefault="00CD2A29" w:rsidP="00CD2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0185">
        <w:rPr>
          <w:rFonts w:ascii="Times New Roman" w:hAnsi="Times New Roman" w:cs="Times New Roman"/>
          <w:sz w:val="28"/>
          <w:szCs w:val="28"/>
        </w:rPr>
        <w:t xml:space="preserve">  </w:t>
      </w:r>
      <w:r w:rsidRPr="00CD2A29">
        <w:rPr>
          <w:rFonts w:ascii="Times New Roman" w:hAnsi="Times New Roman" w:cs="Times New Roman"/>
          <w:sz w:val="28"/>
          <w:szCs w:val="28"/>
        </w:rPr>
        <w:t xml:space="preserve"> </w:t>
      </w:r>
      <w:r w:rsidR="00E20185">
        <w:rPr>
          <w:rFonts w:ascii="Times New Roman" w:hAnsi="Times New Roman" w:cs="Times New Roman"/>
          <w:sz w:val="28"/>
          <w:szCs w:val="28"/>
        </w:rPr>
        <w:t>П</w:t>
      </w:r>
      <w:r w:rsidRPr="00CD2A29">
        <w:rPr>
          <w:rFonts w:ascii="Times New Roman" w:hAnsi="Times New Roman" w:cs="Times New Roman"/>
          <w:sz w:val="28"/>
          <w:szCs w:val="28"/>
        </w:rPr>
        <w:t xml:space="preserve">о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CD2A2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</w:t>
      </w:r>
      <w:proofErr w:type="gramStart"/>
      <w:r w:rsidRPr="00CD2A29">
        <w:rPr>
          <w:rFonts w:ascii="Times New Roman" w:hAnsi="Times New Roman" w:cs="Times New Roman"/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</w:t>
      </w:r>
      <w:proofErr w:type="gramEnd"/>
      <w:r w:rsidRPr="00CD2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2A29">
        <w:rPr>
          <w:rFonts w:ascii="Times New Roman" w:hAnsi="Times New Roman" w:cs="Times New Roman"/>
          <w:sz w:val="28"/>
          <w:szCs w:val="28"/>
        </w:rPr>
        <w:t>N 647 "Об объявлении частичной мобилизации в Российской Федерации"</w:t>
      </w:r>
      <w:r w:rsidR="00E20185">
        <w:rPr>
          <w:rFonts w:ascii="Times New Roman" w:hAnsi="Times New Roman" w:cs="Times New Roman"/>
          <w:sz w:val="28"/>
          <w:szCs w:val="28"/>
        </w:rPr>
        <w:t xml:space="preserve"> (далее – Указ №647)</w:t>
      </w:r>
      <w:r w:rsidRPr="00CD2A29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8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</w:t>
      </w:r>
      <w:r w:rsidR="00E20185">
        <w:rPr>
          <w:rFonts w:ascii="Times New Roman" w:hAnsi="Times New Roman" w:cs="Times New Roman"/>
          <w:sz w:val="28"/>
          <w:szCs w:val="28"/>
        </w:rPr>
        <w:t xml:space="preserve"> № 55-ФЗ</w:t>
      </w:r>
      <w:r w:rsidRPr="00CD2A29">
        <w:rPr>
          <w:rFonts w:ascii="Times New Roman" w:hAnsi="Times New Roman" w:cs="Times New Roman"/>
          <w:sz w:val="28"/>
          <w:szCs w:val="28"/>
        </w:rPr>
        <w:t>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E20185" w:rsidRDefault="00CD2A29" w:rsidP="00E201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"/>
      <w:bookmarkEnd w:id="2"/>
      <w:r w:rsidRPr="00CD2A29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bookmarkStart w:id="3" w:name="P2"/>
      <w:bookmarkEnd w:id="3"/>
    </w:p>
    <w:p w:rsidR="00CD2A29" w:rsidRPr="00CD2A29" w:rsidRDefault="00CD2A29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29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E20185" w:rsidRDefault="00E20185" w:rsidP="00CD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185" w:rsidRDefault="00CD2A29" w:rsidP="00E201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29">
        <w:rPr>
          <w:rFonts w:ascii="Times New Roman" w:hAnsi="Times New Roman" w:cs="Times New Roman"/>
          <w:sz w:val="28"/>
          <w:szCs w:val="28"/>
        </w:rPr>
        <w:lastRenderedPageBreak/>
        <w:t xml:space="preserve">2. Предоставление отсрочки уплаты арендной платы, указанной в </w:t>
      </w:r>
      <w:hyperlink w:anchor="P1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138">
        <w:rPr>
          <w:rFonts w:ascii="Times New Roman" w:hAnsi="Times New Roman" w:cs="Times New Roman"/>
          <w:sz w:val="28"/>
          <w:szCs w:val="28"/>
        </w:rPr>
        <w:t>постановления</w:t>
      </w:r>
      <w:r w:rsidRPr="00CD2A2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0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138"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A29" w:rsidRPr="00CD2A2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0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138"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0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138"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D2A29" w:rsidRPr="00CD2A29" w:rsidRDefault="00CD2A29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29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2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138">
        <w:rPr>
          <w:rFonts w:ascii="Times New Roman" w:hAnsi="Times New Roman" w:cs="Times New Roman"/>
          <w:sz w:val="28"/>
          <w:szCs w:val="28"/>
        </w:rPr>
        <w:t>постановления</w:t>
      </w:r>
      <w:r w:rsidRPr="00CD2A2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D2A29" w:rsidRPr="00CD2A29" w:rsidRDefault="00E20185" w:rsidP="00E2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2A29" w:rsidRPr="00CD2A2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D2A29" w:rsidRPr="00CD2A29" w:rsidRDefault="00CD2A29" w:rsidP="00CD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CD2A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729D6">
        <w:rPr>
          <w:rFonts w:ascii="Times New Roman" w:hAnsi="Times New Roman" w:cs="Times New Roman"/>
          <w:sz w:val="28"/>
          <w:szCs w:val="28"/>
        </w:rPr>
        <w:t>Муниципальным предприятиям и муниципальным учреждениям</w:t>
      </w:r>
      <w:r w:rsidRPr="00CD2A29">
        <w:rPr>
          <w:rFonts w:ascii="Times New Roman" w:hAnsi="Times New Roman" w:cs="Times New Roman"/>
          <w:sz w:val="28"/>
          <w:szCs w:val="28"/>
        </w:rPr>
        <w:t>,</w:t>
      </w:r>
      <w:r w:rsidR="001729D6">
        <w:rPr>
          <w:rFonts w:ascii="Times New Roman" w:hAnsi="Times New Roman" w:cs="Times New Roman"/>
          <w:sz w:val="28"/>
          <w:szCs w:val="28"/>
        </w:rPr>
        <w:t xml:space="preserve"> находящимся в </w:t>
      </w:r>
      <w:r w:rsidRPr="00CD2A29">
        <w:rPr>
          <w:rFonts w:ascii="Times New Roman" w:hAnsi="Times New Roman" w:cs="Times New Roman"/>
          <w:sz w:val="28"/>
          <w:szCs w:val="28"/>
        </w:rPr>
        <w:t xml:space="preserve"> ведении</w:t>
      </w:r>
      <w:r w:rsidR="001729D6">
        <w:rPr>
          <w:rFonts w:ascii="Times New Roman" w:hAnsi="Times New Roman" w:cs="Times New Roman"/>
          <w:sz w:val="28"/>
          <w:szCs w:val="28"/>
        </w:rPr>
        <w:t xml:space="preserve"> администрации Заволжского городского поселения</w:t>
      </w:r>
      <w:r w:rsidRPr="00CD2A29">
        <w:rPr>
          <w:rFonts w:ascii="Times New Roman" w:hAnsi="Times New Roman" w:cs="Times New Roman"/>
          <w:sz w:val="28"/>
          <w:szCs w:val="28"/>
        </w:rPr>
        <w:t xml:space="preserve">, по договорам аренды </w:t>
      </w:r>
      <w:r w:rsidR="001729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2A2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</w:t>
      </w:r>
      <w:r w:rsidR="001729D6">
        <w:rPr>
          <w:rFonts w:ascii="Times New Roman" w:hAnsi="Times New Roman" w:cs="Times New Roman"/>
          <w:sz w:val="28"/>
          <w:szCs w:val="28"/>
        </w:rPr>
        <w:t xml:space="preserve"> хозяйственного ведения или на праве </w:t>
      </w:r>
      <w:r w:rsidRPr="00CD2A29">
        <w:rPr>
          <w:rFonts w:ascii="Times New Roman" w:hAnsi="Times New Roman" w:cs="Times New Roman"/>
          <w:sz w:val="28"/>
          <w:szCs w:val="28"/>
        </w:rPr>
        <w:t xml:space="preserve">оперативного управления за </w:t>
      </w:r>
      <w:r w:rsidR="001729D6">
        <w:rPr>
          <w:rFonts w:ascii="Times New Roman" w:hAnsi="Times New Roman" w:cs="Times New Roman"/>
          <w:sz w:val="28"/>
          <w:szCs w:val="28"/>
        </w:rPr>
        <w:t>муниципальными предприятиями или</w:t>
      </w:r>
      <w:r w:rsidRPr="00CD2A2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</w:t>
      </w:r>
      <w:r w:rsidR="001729D6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CD2A29">
        <w:rPr>
          <w:rFonts w:ascii="Times New Roman" w:hAnsi="Times New Roman" w:cs="Times New Roman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</w:t>
      </w:r>
      <w:proofErr w:type="gramEnd"/>
      <w:r w:rsidRPr="00CD2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A29">
        <w:rPr>
          <w:rFonts w:ascii="Times New Roman" w:hAnsi="Times New Roman" w:cs="Times New Roman"/>
          <w:sz w:val="28"/>
          <w:szCs w:val="28"/>
        </w:rPr>
        <w:t xml:space="preserve"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 w:rsidR="001729D6">
        <w:rPr>
          <w:rFonts w:ascii="Times New Roman" w:hAnsi="Times New Roman" w:cs="Times New Roman"/>
          <w:sz w:val="28"/>
          <w:szCs w:val="28"/>
        </w:rPr>
        <w:t>ии от 21 сентября 2022 г. N 647</w:t>
      </w:r>
      <w:r w:rsidRPr="00CD2A29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</w:t>
      </w:r>
      <w:proofErr w:type="gramEnd"/>
      <w:r w:rsidRPr="00CD2A29">
        <w:rPr>
          <w:rFonts w:ascii="Times New Roman" w:hAnsi="Times New Roman" w:cs="Times New Roman"/>
          <w:sz w:val="28"/>
          <w:szCs w:val="28"/>
        </w:rPr>
        <w:t xml:space="preserve"> контракту, заключенному в соответствии с </w:t>
      </w:r>
      <w:hyperlink r:id="rId12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D2A29" w:rsidRPr="00CD2A29" w:rsidRDefault="00CD2A29" w:rsidP="0017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"/>
      <w:bookmarkEnd w:id="5"/>
      <w:r w:rsidRPr="00CD2A29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D2A29" w:rsidRPr="00CD2A29" w:rsidRDefault="00CD2A29" w:rsidP="0017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"/>
      <w:bookmarkEnd w:id="6"/>
      <w:r w:rsidRPr="00CD2A29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CD2A29" w:rsidRPr="00CD2A29" w:rsidRDefault="00CD2A29" w:rsidP="00CD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29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16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29D6">
        <w:rPr>
          <w:rFonts w:ascii="Times New Roman" w:hAnsi="Times New Roman" w:cs="Times New Roman"/>
          <w:sz w:val="28"/>
          <w:szCs w:val="28"/>
        </w:rPr>
        <w:t>постановления</w:t>
      </w:r>
      <w:r w:rsidRPr="00CD2A2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D2A29" w:rsidRPr="00CD2A29" w:rsidRDefault="001729D6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15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;</w:t>
      </w:r>
    </w:p>
    <w:p w:rsidR="00CD2A29" w:rsidRPr="00CD2A29" w:rsidRDefault="001729D6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A29" w:rsidRPr="00CD2A2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D2A29" w:rsidRPr="00CD2A29" w:rsidRDefault="00604E9C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15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D2A29" w:rsidRPr="00CD2A29" w:rsidRDefault="00604E9C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D2A29" w:rsidRPr="00CD2A29" w:rsidRDefault="00604E9C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D2A29" w:rsidRPr="00CD2A29" w:rsidRDefault="00604E9C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15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D2A29" w:rsidRPr="00CD2A29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D2A29" w:rsidRPr="00CD2A29" w:rsidRDefault="00604E9C" w:rsidP="006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D2A29" w:rsidRPr="00CD2A29" w:rsidRDefault="00CD2A29" w:rsidP="00B33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"/>
      <w:bookmarkEnd w:id="7"/>
      <w:r w:rsidRPr="00CD2A29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17">
        <w:r w:rsidRPr="00CD2A2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CD2A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4E9C">
        <w:rPr>
          <w:rFonts w:ascii="Times New Roman" w:hAnsi="Times New Roman" w:cs="Times New Roman"/>
          <w:sz w:val="28"/>
          <w:szCs w:val="28"/>
        </w:rPr>
        <w:t>постановления</w:t>
      </w:r>
      <w:r w:rsidRPr="00CD2A29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CD2A29" w:rsidRPr="00CD2A29" w:rsidRDefault="00604E9C" w:rsidP="00B33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A29" w:rsidRPr="00CD2A2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="00CD2A29" w:rsidRPr="00CD2A29">
        <w:rPr>
          <w:rFonts w:ascii="Times New Roman" w:hAnsi="Times New Roman" w:cs="Times New Roman"/>
          <w:sz w:val="28"/>
          <w:szCs w:val="28"/>
        </w:rPr>
        <w:lastRenderedPageBreak/>
        <w:t xml:space="preserve">Силах Российской Федерации, или копии уведомления о заключении контракта о прохождении военной службы в соответствии с </w:t>
      </w:r>
      <w:hyperlink r:id="rId14">
        <w:r w:rsidR="00CD2A29" w:rsidRPr="00CD2A2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№53-ФЗ </w:t>
      </w:r>
      <w:r w:rsidR="00CD2A29" w:rsidRPr="00CD2A29">
        <w:rPr>
          <w:rFonts w:ascii="Times New Roman" w:hAnsi="Times New Roman" w:cs="Times New Roman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CD2A29" w:rsidRPr="00CD2A2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D2A29" w:rsidRPr="00CD2A29" w:rsidRDefault="00B33138" w:rsidP="00B33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29" w:rsidRPr="00CD2A2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D2A29" w:rsidRPr="00CD2A29" w:rsidRDefault="00B33138" w:rsidP="00B33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29" w:rsidRPr="00CD2A2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D2A29" w:rsidRPr="00CD2A29" w:rsidRDefault="003622FC" w:rsidP="00B3313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13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официального опубликования.</w:t>
      </w:r>
      <w:r w:rsidR="00CD2A29" w:rsidRPr="00CD2A29">
        <w:rPr>
          <w:rFonts w:ascii="Times New Roman" w:hAnsi="Times New Roman" w:cs="Times New Roman"/>
          <w:sz w:val="28"/>
          <w:szCs w:val="28"/>
        </w:rPr>
        <w:br/>
      </w:r>
    </w:p>
    <w:p w:rsidR="00CD2A29" w:rsidRDefault="00CD2A29" w:rsidP="00CD2A29">
      <w:pPr>
        <w:pStyle w:val="Standard"/>
      </w:pPr>
      <w:r>
        <w:rPr>
          <w:b/>
          <w:sz w:val="28"/>
          <w:szCs w:val="28"/>
        </w:rPr>
        <w:t>Глава Заволжского городского поселения                             В. А. Касаткин</w:t>
      </w:r>
    </w:p>
    <w:p w:rsidR="00CD2A29" w:rsidRDefault="00CD2A29" w:rsidP="00CD2A29">
      <w:pPr>
        <w:pStyle w:val="Standard"/>
        <w:rPr>
          <w:b/>
          <w:sz w:val="28"/>
          <w:szCs w:val="28"/>
        </w:rPr>
      </w:pPr>
    </w:p>
    <w:p w:rsidR="00CD2A29" w:rsidRDefault="00CD2A29" w:rsidP="00CD2A29">
      <w:pPr>
        <w:pStyle w:val="Standard"/>
        <w:jc w:val="center"/>
        <w:rPr>
          <w:b/>
          <w:sz w:val="28"/>
          <w:szCs w:val="28"/>
        </w:rPr>
      </w:pPr>
    </w:p>
    <w:p w:rsidR="00CD2A29" w:rsidRDefault="00CD2A29" w:rsidP="00CD2A29">
      <w:pPr>
        <w:pStyle w:val="Standard"/>
        <w:jc w:val="both"/>
      </w:pPr>
      <w:r>
        <w:rPr>
          <w:sz w:val="20"/>
          <w:szCs w:val="20"/>
        </w:rPr>
        <w:t>Веденяпина Ю.В.</w:t>
      </w:r>
    </w:p>
    <w:p w:rsidR="00CD2A29" w:rsidRDefault="00CD2A29" w:rsidP="00CD2A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23264</w:t>
      </w:r>
    </w:p>
    <w:p w:rsidR="00334987" w:rsidRPr="00CD2A29" w:rsidRDefault="00334987" w:rsidP="00CD2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987" w:rsidRPr="00CD2A29" w:rsidSect="005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CC1"/>
    <w:multiLevelType w:val="multilevel"/>
    <w:tmpl w:val="65828A7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29"/>
    <w:rsid w:val="001729D6"/>
    <w:rsid w:val="00334987"/>
    <w:rsid w:val="003622FC"/>
    <w:rsid w:val="00604E9C"/>
    <w:rsid w:val="00A50E77"/>
    <w:rsid w:val="00B33138"/>
    <w:rsid w:val="00CD2A29"/>
    <w:rsid w:val="00E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CD2A2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D2A29"/>
    <w:rPr>
      <w:rFonts w:ascii="Times New Roman" w:eastAsia="Arial Unicode MS" w:hAnsi="Times New Roman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CD2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CD2A2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CD2A2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D2A29"/>
    <w:rPr>
      <w:rFonts w:ascii="Times New Roman" w:eastAsia="Arial Unicode MS" w:hAnsi="Times New Roman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CD2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CD2A2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95EC6D048F6742BB835974FD9913F1FFEF087808B36B37F21DBDDBF1301F291C497F8215AFA99D5DAD5B5CD8DE852DEC46D0D09r7ZBM" TargetMode="External"/><Relationship Id="rId13" Type="http://schemas.openxmlformats.org/officeDocument/2006/relationships/hyperlink" Target="consultantplus://offline/ref=65295EC6D048F6742BB835974FD9913F1FFEF087808B36B37F21DBDDBF1301F291C497F8215AFA99D5DAD5B5CD8DE852DEC46D0D09r7Z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295EC6D048F6742BB835974FD9913F1FFEF48A8A8036B37F21DBDDBF1301F283C4CFF3225AEFCC868082B8CDr8Z9M" TargetMode="External"/><Relationship Id="rId12" Type="http://schemas.openxmlformats.org/officeDocument/2006/relationships/hyperlink" Target="consultantplus://offline/ref=65295EC6D048F6742BB835974FD9913F1FFEF087808B36B37F21DBDDBF1301F291C497F8215AFA99D5DAD5B5CD8DE852DEC46D0D09r7Z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65295EC6D048F6742BB835974FD9913F1FFEF48A8A8036B37F21DBDDBF1301F283C4CFF3225AEFCC868082B8CDr8Z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295EC6D048F6742BB835974FD9913F1FFEF087808B36B37F21DBDDBF1301F291C497F8215AFA99D5DAD5B5CD8DE852DEC46D0D09r7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95EC6D048F6742BB835974FD9913F1FFEF087808B36B37F21DBDDBF1301F291C497F8215AFA99D5DAD5B5CD8DE852DEC46D0D09r7ZBM" TargetMode="External"/><Relationship Id="rId14" Type="http://schemas.openxmlformats.org/officeDocument/2006/relationships/hyperlink" Target="consultantplus://offline/ref=65295EC6D048F6742BB835974FD9913F1FFEF087808B36B37F21DBDDBF1301F291C497F8215AFA99D5DAD5B5CD8DE852DEC46D0D09r7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2022-12-27T05:37:00Z</cp:lastPrinted>
  <dcterms:created xsi:type="dcterms:W3CDTF">2022-12-26T12:25:00Z</dcterms:created>
  <dcterms:modified xsi:type="dcterms:W3CDTF">2022-12-27T06:22:00Z</dcterms:modified>
</cp:coreProperties>
</file>